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before="240" w:after="120"/>
        <w:jc w:val="center"/>
        <w:rPr/>
      </w:pPr>
      <w:r>
        <w:rPr/>
        <w:t>Как проживёшь этот месяц</w:t>
      </w:r>
    </w:p>
    <w:p>
      <w:pPr>
        <w:pStyle w:val="Style1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Как проживёшь этот месяц,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Что Бог для жизни нам дал?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Запрёшь ли сердце и двери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Чтоб никто не напрягал?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Ляжешь ли ты на диванчик,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Чтоб подростали бока?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Глядя на ложь в телевизор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Будешь хулить все века?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С пользой потратишь ли время,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Чтобы в Иисусе пребыть?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Будешь читать ли Писанья,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Истины чтоб приоткрыть?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Власти лишь будешь злословить,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Что опустел  кошелёк.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Нервно покусывать локти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Ища спасенья буёк.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Вирусов злобных бояться,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 страхе глядеть на людей.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Видя разрушенность планов,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Новые строить скорей?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Или доверишься Богу,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Что управляет во всём.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И перестанешь упрямо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 жизни стоять на своём?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Может, изменишь сознанье,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Ставшее лишь потреблять?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Новому станешь учиться -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Людям любовь отдавать.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Может займешься душою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Как её все же спасти?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И чтобы в смутное время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 сердце покой обрести.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Легче в душе озлобляться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И ненавидеть весь мир.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Чем перед Богом смиряться,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Что прекратил чумный пир.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Впрочем ты всё же попробуй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Новым творением стать.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 это последнее время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Царствие Божье искать.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Вспомни, что скорби, страданья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Всех приближают к Творцу.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Многих ведут к вечной жизни,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А нечестивых к концу.</w:t>
      </w:r>
    </w:p>
    <w:p>
      <w:pPr>
        <w:pStyle w:val="Style14"/>
        <w:spacing w:lineRule="auto" w:line="240"/>
        <w:rPr>
          <w:rFonts w:ascii="Times New Roman" w:hAnsi="Times New Roman" w:cs="Arial"/>
          <w:color w:val="000000"/>
          <w:sz w:val="32"/>
          <w:szCs w:val="32"/>
        </w:rPr>
      </w:pPr>
      <w:r>
        <w:rPr>
          <w:rFonts w:cs="Arial" w:ascii="Times New Roman" w:hAnsi="Times New Roman"/>
          <w:color w:val="000000"/>
          <w:sz w:val="32"/>
          <w:szCs w:val="32"/>
        </w:rPr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Сделай свой выбор - покайся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И не страшися - иди.</w:t>
      </w:r>
    </w:p>
    <w:p>
      <w:pPr>
        <w:pStyle w:val="Style14"/>
        <w:spacing w:lineRule="auto" w:line="2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Просто доверься Иисусу</w:t>
      </w:r>
    </w:p>
    <w:p>
      <w:pPr>
        <w:pStyle w:val="Style14"/>
        <w:spacing w:lineRule="auto" w:line="240" w:before="0" w:after="140"/>
        <w:rPr/>
      </w:pPr>
      <w:r>
        <w:rPr>
          <w:rFonts w:cs="Arial" w:ascii="Times New Roman" w:hAnsi="Times New Roman"/>
          <w:color w:val="000000"/>
          <w:sz w:val="32"/>
          <w:szCs w:val="32"/>
        </w:rPr>
        <w:t>И сквозь невзгоды пройди!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7cb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ec10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3</Pages>
  <Words>193</Words>
  <Characters>1016</Characters>
  <CharactersWithSpaces>1161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2020-04-03T08:25:00Z</dcterms:created>
  <dc:creator>Андрюша</dc:creator>
  <dc:description/>
  <dc:language>ru-RU</dc:language>
  <cp:lastModifiedBy/>
  <dcterms:modified xsi:type="dcterms:W3CDTF">2020-04-03T21:57:30Z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